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FCCA" w14:textId="56BC5988" w:rsidR="005977DE" w:rsidRPr="00471E19" w:rsidRDefault="005977DE">
      <w:pPr>
        <w:rPr>
          <w:sz w:val="24"/>
          <w:szCs w:val="24"/>
        </w:rPr>
      </w:pPr>
    </w:p>
    <w:p w14:paraId="12C39532" w14:textId="2AF3108E" w:rsidR="005977DE" w:rsidRPr="00471E19" w:rsidRDefault="005977DE" w:rsidP="00471E19">
      <w:pPr>
        <w:jc w:val="right"/>
        <w:rPr>
          <w:sz w:val="24"/>
          <w:szCs w:val="24"/>
        </w:rPr>
      </w:pPr>
      <w:r w:rsidRPr="00471E19">
        <w:rPr>
          <w:sz w:val="24"/>
          <w:szCs w:val="24"/>
        </w:rPr>
        <w:t xml:space="preserve">Data: </w:t>
      </w:r>
      <w:r w:rsidR="00471E19" w:rsidRPr="00471E19">
        <w:rPr>
          <w:sz w:val="24"/>
          <w:szCs w:val="24"/>
        </w:rPr>
        <w:t>……………………………………………</w:t>
      </w:r>
    </w:p>
    <w:p w14:paraId="1B575CED" w14:textId="77777777" w:rsidR="00471E19" w:rsidRPr="00471E19" w:rsidRDefault="00471E19" w:rsidP="00471E19">
      <w:pPr>
        <w:rPr>
          <w:sz w:val="24"/>
          <w:szCs w:val="24"/>
        </w:rPr>
      </w:pPr>
    </w:p>
    <w:p w14:paraId="7BEA53E6" w14:textId="77777777" w:rsidR="00317536" w:rsidRPr="00317536" w:rsidRDefault="00317536" w:rsidP="0031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"/>
          <w:szCs w:val="2"/>
        </w:rPr>
      </w:pPr>
    </w:p>
    <w:p w14:paraId="2D4311DF" w14:textId="559405CF" w:rsidR="005977DE" w:rsidRDefault="005977DE" w:rsidP="0031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8"/>
          <w:szCs w:val="28"/>
        </w:rPr>
      </w:pPr>
      <w:r w:rsidRPr="009F2C63">
        <w:rPr>
          <w:b/>
          <w:bCs/>
          <w:sz w:val="36"/>
          <w:szCs w:val="36"/>
        </w:rPr>
        <w:t xml:space="preserve">Nr </w:t>
      </w:r>
      <w:r w:rsidR="00FB4F13">
        <w:rPr>
          <w:b/>
          <w:bCs/>
          <w:sz w:val="36"/>
          <w:szCs w:val="36"/>
        </w:rPr>
        <w:t>zgłoszenia</w:t>
      </w:r>
      <w:r w:rsidRPr="009F2C63">
        <w:rPr>
          <w:b/>
          <w:bCs/>
          <w:sz w:val="36"/>
          <w:szCs w:val="36"/>
        </w:rPr>
        <w:t>:</w:t>
      </w:r>
      <w:r w:rsidR="009F2C63">
        <w:rPr>
          <w:b/>
          <w:bCs/>
          <w:sz w:val="28"/>
          <w:szCs w:val="28"/>
        </w:rPr>
        <w:t xml:space="preserve">  </w:t>
      </w:r>
      <w:r w:rsidRPr="00471E19">
        <w:rPr>
          <w:b/>
          <w:bCs/>
          <w:sz w:val="28"/>
          <w:szCs w:val="28"/>
        </w:rPr>
        <w:t xml:space="preserve"> </w:t>
      </w:r>
      <w:r w:rsidR="009F2C63">
        <w:rPr>
          <w:b/>
          <w:bCs/>
          <w:sz w:val="28"/>
          <w:szCs w:val="28"/>
        </w:rPr>
        <w:t>………</w:t>
      </w:r>
      <w:r w:rsidR="00471E19" w:rsidRPr="00471E19">
        <w:rPr>
          <w:b/>
          <w:bCs/>
          <w:sz w:val="28"/>
          <w:szCs w:val="28"/>
        </w:rPr>
        <w:t>…………………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9F2C63">
        <w:rPr>
          <w:b/>
          <w:bCs/>
          <w:sz w:val="36"/>
          <w:szCs w:val="36"/>
        </w:rPr>
        <w:t>/</w:t>
      </w:r>
      <w:r w:rsidR="009F2C63" w:rsidRPr="009F2C63">
        <w:rPr>
          <w:b/>
          <w:bCs/>
          <w:sz w:val="36"/>
          <w:szCs w:val="36"/>
        </w:rPr>
        <w:t xml:space="preserve">   </w:t>
      </w:r>
      <w:proofErr w:type="spellStart"/>
      <w:r w:rsidR="00FB4F13">
        <w:rPr>
          <w:b/>
          <w:bCs/>
          <w:sz w:val="36"/>
          <w:szCs w:val="36"/>
        </w:rPr>
        <w:t>NPA</w:t>
      </w:r>
      <w:proofErr w:type="spellEnd"/>
      <w:r w:rsidR="009F2C63" w:rsidRPr="009F2C63">
        <w:rPr>
          <w:b/>
          <w:bCs/>
          <w:sz w:val="36"/>
          <w:szCs w:val="36"/>
        </w:rPr>
        <w:t xml:space="preserve">   </w:t>
      </w:r>
      <w:r w:rsidRPr="009F2C63">
        <w:rPr>
          <w:b/>
          <w:bCs/>
          <w:sz w:val="36"/>
          <w:szCs w:val="36"/>
        </w:rPr>
        <w:t>/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471E19">
        <w:rPr>
          <w:b/>
          <w:bCs/>
          <w:sz w:val="28"/>
          <w:szCs w:val="28"/>
        </w:rPr>
        <w:t>…………………</w:t>
      </w:r>
      <w:r w:rsidR="009F2C63">
        <w:rPr>
          <w:b/>
          <w:bCs/>
          <w:sz w:val="28"/>
          <w:szCs w:val="28"/>
        </w:rPr>
        <w:t>………</w:t>
      </w:r>
      <w:r w:rsidR="00317536">
        <w:rPr>
          <w:b/>
          <w:bCs/>
          <w:sz w:val="28"/>
          <w:szCs w:val="28"/>
        </w:rPr>
        <w:t xml:space="preserve"> </w:t>
      </w:r>
      <w:r w:rsidR="00EF4AAC">
        <w:rPr>
          <w:rStyle w:val="Odwoanieprzypisudolnego"/>
          <w:b/>
          <w:bCs/>
          <w:sz w:val="28"/>
          <w:szCs w:val="28"/>
        </w:rPr>
        <w:footnoteReference w:id="1"/>
      </w:r>
    </w:p>
    <w:p w14:paraId="2523AF9A" w14:textId="77777777" w:rsidR="00471E19" w:rsidRDefault="00471E19" w:rsidP="00471E19">
      <w:pPr>
        <w:rPr>
          <w:b/>
          <w:bCs/>
          <w:sz w:val="24"/>
          <w:szCs w:val="24"/>
        </w:rPr>
      </w:pPr>
    </w:p>
    <w:p w14:paraId="6C232C0C" w14:textId="768471E1" w:rsidR="00471E19" w:rsidRPr="00FA7576" w:rsidRDefault="00FB4F13" w:rsidP="00471E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praw własności intelektualnej, którego dotyczy zgłoszenie</w:t>
      </w:r>
      <w:r w:rsidR="00FA7576" w:rsidRPr="00FA7576">
        <w:rPr>
          <w:b/>
          <w:bCs/>
          <w:sz w:val="24"/>
          <w:szCs w:val="24"/>
        </w:rPr>
        <w:t>:</w:t>
      </w:r>
    </w:p>
    <w:p w14:paraId="0A8CF39D" w14:textId="16A87910" w:rsidR="00FB4F13" w:rsidRDefault="00FB4F13" w:rsidP="00FA757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Patenty, wzory użytkowe lub wzory przemysłowe</w:t>
      </w:r>
    </w:p>
    <w:p w14:paraId="01C50ECE" w14:textId="77777777" w:rsidR="00FB4F13" w:rsidRDefault="00FB4F13" w:rsidP="00FA757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Licencje i know-how</w:t>
      </w:r>
    </w:p>
    <w:p w14:paraId="14BA0E74" w14:textId="6858CCE5" w:rsidR="00FA7576" w:rsidRPr="00FA7576" w:rsidRDefault="00FB4F13" w:rsidP="00FA757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Umowy o przekazaniu m</w:t>
      </w:r>
      <w:r w:rsidR="00876D18">
        <w:rPr>
          <w:sz w:val="24"/>
          <w:szCs w:val="24"/>
        </w:rPr>
        <w:t>ateriał</w:t>
      </w:r>
      <w:r>
        <w:rPr>
          <w:sz w:val="24"/>
          <w:szCs w:val="24"/>
        </w:rPr>
        <w:t>ów</w:t>
      </w:r>
      <w:r w:rsidR="00876D18">
        <w:rPr>
          <w:sz w:val="24"/>
          <w:szCs w:val="24"/>
        </w:rPr>
        <w:t xml:space="preserve"> biologiczn</w:t>
      </w:r>
      <w:r>
        <w:rPr>
          <w:sz w:val="24"/>
          <w:szCs w:val="24"/>
        </w:rPr>
        <w:t>ych, w tym</w:t>
      </w:r>
      <w:r w:rsidR="00876D18">
        <w:rPr>
          <w:sz w:val="24"/>
          <w:szCs w:val="24"/>
        </w:rPr>
        <w:t xml:space="preserve"> materiał</w:t>
      </w:r>
      <w:r>
        <w:rPr>
          <w:sz w:val="24"/>
          <w:szCs w:val="24"/>
        </w:rPr>
        <w:t>ów</w:t>
      </w:r>
      <w:r w:rsidR="00876D18">
        <w:rPr>
          <w:sz w:val="24"/>
          <w:szCs w:val="24"/>
        </w:rPr>
        <w:t xml:space="preserve"> wyjściow</w:t>
      </w:r>
      <w:r>
        <w:rPr>
          <w:sz w:val="24"/>
          <w:szCs w:val="24"/>
        </w:rPr>
        <w:t>ych</w:t>
      </w:r>
    </w:p>
    <w:p w14:paraId="13546A5B" w14:textId="6A51E715" w:rsidR="00FA7576" w:rsidRDefault="00FB4F13" w:rsidP="00876D1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Ochrona o</w:t>
      </w:r>
      <w:r w:rsidR="00876D18">
        <w:rPr>
          <w:sz w:val="24"/>
          <w:szCs w:val="24"/>
        </w:rPr>
        <w:t>dmian</w:t>
      </w:r>
    </w:p>
    <w:p w14:paraId="631AF70E" w14:textId="2AFD3F19" w:rsidR="00FB4F13" w:rsidRPr="00876D18" w:rsidRDefault="00FB4F13" w:rsidP="00876D1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Publikacje</w:t>
      </w:r>
    </w:p>
    <w:p w14:paraId="019252F4" w14:textId="77777777" w:rsidR="00FA7576" w:rsidRDefault="00FA7576" w:rsidP="00471E19">
      <w:pPr>
        <w:rPr>
          <w:sz w:val="24"/>
          <w:szCs w:val="24"/>
        </w:rPr>
      </w:pPr>
    </w:p>
    <w:p w14:paraId="683A80AD" w14:textId="5E3D4E65" w:rsidR="00EF4AAC" w:rsidRPr="00EF4AAC" w:rsidRDefault="00EF4AAC" w:rsidP="00471E19">
      <w:pPr>
        <w:rPr>
          <w:i/>
          <w:iCs/>
          <w:sz w:val="18"/>
          <w:szCs w:val="18"/>
        </w:rPr>
      </w:pPr>
      <w:r w:rsidRPr="00EF4AAC">
        <w:rPr>
          <w:b/>
          <w:bCs/>
          <w:sz w:val="24"/>
          <w:szCs w:val="24"/>
        </w:rPr>
        <w:t xml:space="preserve">Dane </w:t>
      </w:r>
      <w:r w:rsidR="00317536">
        <w:rPr>
          <w:b/>
          <w:bCs/>
          <w:sz w:val="24"/>
          <w:szCs w:val="24"/>
        </w:rPr>
        <w:t>osoby do kontaktu</w:t>
      </w:r>
      <w:r w:rsidRPr="00EF4AA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Pr="00EF4AAC">
        <w:rPr>
          <w:i/>
          <w:iCs/>
          <w:sz w:val="18"/>
          <w:szCs w:val="18"/>
        </w:rPr>
        <w:t>(Imię i nazwisko, stanowisko, miejsce pracy oraz dane kontaktowe osoby do kontaktu w sprawie niniejszego wniosku)</w:t>
      </w:r>
    </w:p>
    <w:p w14:paraId="747B2E4D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4AC23EE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2C3EB5" w14:textId="77777777" w:rsidR="00EF4AAC" w:rsidRDefault="00EF4AAC" w:rsidP="00471E19">
      <w:pPr>
        <w:rPr>
          <w:sz w:val="24"/>
          <w:szCs w:val="24"/>
        </w:rPr>
      </w:pPr>
    </w:p>
    <w:p w14:paraId="6102493A" w14:textId="77ED268D" w:rsidR="00471E19" w:rsidRPr="00471E19" w:rsidRDefault="00471E19" w:rsidP="00471E19">
      <w:pPr>
        <w:rPr>
          <w:rFonts w:cstheme="minorHAnsi"/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 xml:space="preserve">Zwięzły opis </w:t>
      </w:r>
      <w:r w:rsidR="00FB4F13">
        <w:rPr>
          <w:b/>
          <w:bCs/>
          <w:sz w:val="24"/>
          <w:szCs w:val="24"/>
        </w:rPr>
        <w:t>naruszenia</w:t>
      </w:r>
      <w:r w:rsidRPr="00471E1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Pr="00471E19">
        <w:rPr>
          <w:rFonts w:cstheme="minorHAnsi"/>
          <w:i/>
          <w:iCs/>
          <w:sz w:val="18"/>
          <w:szCs w:val="18"/>
        </w:rPr>
        <w:t>(Jak</w:t>
      </w:r>
      <w:r w:rsidR="00FB4F13">
        <w:rPr>
          <w:rFonts w:cstheme="minorHAnsi"/>
          <w:i/>
          <w:iCs/>
          <w:sz w:val="18"/>
          <w:szCs w:val="18"/>
        </w:rPr>
        <w:t>i jest zakres naruszenia i jego forma? Wskazać stronę naruszającą.</w:t>
      </w:r>
      <w:r w:rsidRPr="00471E19">
        <w:rPr>
          <w:rFonts w:cstheme="minorHAnsi"/>
          <w:i/>
          <w:iCs/>
          <w:sz w:val="18"/>
          <w:szCs w:val="18"/>
        </w:rPr>
        <w:t>)</w:t>
      </w:r>
    </w:p>
    <w:p w14:paraId="1E632D76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DD3D44B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2842594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2A25A8F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978F7D7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0C8CF6A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413EE39" w14:textId="77777777" w:rsidR="00FB4F13" w:rsidRDefault="00FB4F13" w:rsidP="00FB4F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BA6B1B5" w14:textId="77777777" w:rsidR="00FB4F13" w:rsidRDefault="00FB4F13" w:rsidP="00FB4F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FA06046" w14:textId="63C82F1C" w:rsidR="00471E19" w:rsidRDefault="00471E19" w:rsidP="00471E19">
      <w:pPr>
        <w:rPr>
          <w:sz w:val="24"/>
          <w:szCs w:val="24"/>
        </w:rPr>
      </w:pPr>
    </w:p>
    <w:p w14:paraId="55E799A5" w14:textId="79FC66DB" w:rsidR="00876D18" w:rsidRPr="00471E19" w:rsidRDefault="00FB4F13" w:rsidP="00876D18">
      <w:pPr>
        <w:rPr>
          <w:rFonts w:cstheme="minorHAnsi"/>
          <w:i/>
          <w:iCs/>
          <w:sz w:val="18"/>
          <w:szCs w:val="18"/>
        </w:rPr>
      </w:pPr>
      <w:r>
        <w:rPr>
          <w:b/>
          <w:bCs/>
          <w:sz w:val="24"/>
          <w:szCs w:val="24"/>
        </w:rPr>
        <w:lastRenderedPageBreak/>
        <w:t>Dokumentacja naruszenia</w:t>
      </w:r>
      <w:r w:rsidR="00876D18" w:rsidRPr="00471E19">
        <w:rPr>
          <w:b/>
          <w:bCs/>
          <w:sz w:val="24"/>
          <w:szCs w:val="24"/>
        </w:rPr>
        <w:t>:</w:t>
      </w:r>
      <w:r w:rsidR="00876D18">
        <w:rPr>
          <w:b/>
          <w:bCs/>
          <w:sz w:val="24"/>
          <w:szCs w:val="24"/>
        </w:rPr>
        <w:br/>
      </w:r>
      <w:r w:rsidR="00876D18" w:rsidRPr="00471E19">
        <w:rPr>
          <w:rFonts w:cstheme="minorHAnsi"/>
          <w:i/>
          <w:iCs/>
          <w:sz w:val="18"/>
          <w:szCs w:val="18"/>
        </w:rPr>
        <w:t>(</w:t>
      </w:r>
      <w:r w:rsidR="00876D18">
        <w:rPr>
          <w:rFonts w:cstheme="minorHAnsi"/>
          <w:i/>
          <w:iCs/>
          <w:sz w:val="18"/>
          <w:szCs w:val="18"/>
        </w:rPr>
        <w:t>Proszę</w:t>
      </w:r>
      <w:r>
        <w:rPr>
          <w:rFonts w:cstheme="minorHAnsi"/>
          <w:i/>
          <w:iCs/>
          <w:sz w:val="18"/>
          <w:szCs w:val="18"/>
        </w:rPr>
        <w:t xml:space="preserve"> wskazać publikacje, źródła informacji, i inne dowody pozwalające na weryfikację naruszenia</w:t>
      </w:r>
      <w:r w:rsidR="00876D18" w:rsidRPr="00471E19">
        <w:rPr>
          <w:rFonts w:cstheme="minorHAnsi"/>
          <w:i/>
          <w:iCs/>
          <w:sz w:val="18"/>
          <w:szCs w:val="18"/>
        </w:rPr>
        <w:t>)</w:t>
      </w:r>
    </w:p>
    <w:p w14:paraId="30FE2F60" w14:textId="77777777" w:rsidR="00876D18" w:rsidRDefault="00876D18" w:rsidP="00876D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26C46F3" w14:textId="77777777" w:rsidR="00876D18" w:rsidRDefault="00876D18" w:rsidP="00876D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4FC6504" w14:textId="77777777" w:rsidR="00FB4F13" w:rsidRDefault="00FB4F13" w:rsidP="00FB4F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1BC1263" w14:textId="77777777" w:rsidR="00FB4F13" w:rsidRDefault="00FB4F13" w:rsidP="00FB4F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71A21D4" w14:textId="77777777" w:rsidR="00FB4F13" w:rsidRDefault="00FB4F13" w:rsidP="00FB4F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842CE0D" w14:textId="77777777" w:rsidR="00876D18" w:rsidRDefault="00876D18" w:rsidP="00471E19">
      <w:pPr>
        <w:rPr>
          <w:sz w:val="24"/>
          <w:szCs w:val="24"/>
        </w:rPr>
      </w:pPr>
    </w:p>
    <w:p w14:paraId="2C34E82B" w14:textId="6405A209" w:rsidR="00FA7576" w:rsidRPr="00FA7576" w:rsidRDefault="00FA7576" w:rsidP="00FA7576">
      <w:pPr>
        <w:pBdr>
          <w:bottom w:val="single" w:sz="4" w:space="1" w:color="auto"/>
        </w:pBdr>
        <w:jc w:val="center"/>
        <w:rPr>
          <w:i/>
          <w:iCs/>
          <w:sz w:val="24"/>
          <w:szCs w:val="24"/>
        </w:rPr>
      </w:pPr>
      <w:r w:rsidRPr="00FA7576">
        <w:rPr>
          <w:i/>
          <w:iCs/>
          <w:sz w:val="24"/>
          <w:szCs w:val="24"/>
        </w:rPr>
        <w:t xml:space="preserve">Do wniosku można dołączyć dodatkową dokumentację związaną z zgłaszanym </w:t>
      </w:r>
      <w:r w:rsidR="00FB4F13">
        <w:rPr>
          <w:i/>
          <w:iCs/>
          <w:sz w:val="24"/>
          <w:szCs w:val="24"/>
        </w:rPr>
        <w:t>naruszeniem</w:t>
      </w:r>
      <w:r w:rsidRPr="00FA7576">
        <w:rPr>
          <w:i/>
          <w:iCs/>
          <w:sz w:val="24"/>
          <w:szCs w:val="24"/>
        </w:rPr>
        <w:t>.</w:t>
      </w:r>
    </w:p>
    <w:p w14:paraId="2796EFC3" w14:textId="77777777" w:rsidR="00FA7576" w:rsidRDefault="00FA7576" w:rsidP="00EF4AAC">
      <w:pPr>
        <w:pBdr>
          <w:bottom w:val="single" w:sz="4" w:space="1" w:color="auto"/>
        </w:pBdr>
        <w:rPr>
          <w:sz w:val="24"/>
          <w:szCs w:val="24"/>
        </w:rPr>
      </w:pPr>
    </w:p>
    <w:p w14:paraId="2408663E" w14:textId="77777777" w:rsidR="00117927" w:rsidRPr="00FE07FA" w:rsidRDefault="00117927" w:rsidP="00117927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4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Instytut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</w:t>
      </w:r>
      <w:r w:rsidRPr="00FE07FA">
        <w:rPr>
          <w:rFonts w:cstheme="minorHAnsi"/>
          <w:b/>
          <w:sz w:val="18"/>
          <w:szCs w:val="18"/>
        </w:rPr>
        <w:t xml:space="preserve">) </w:t>
      </w:r>
      <w:r w:rsidRPr="00FE07FA">
        <w:rPr>
          <w:rFonts w:cstheme="minorHAnsi"/>
          <w:sz w:val="18"/>
          <w:szCs w:val="18"/>
        </w:rPr>
        <w:t xml:space="preserve">w odniesieniu do danych osobowych wskazanych we wniosku przetwarzanych w związku z </w:t>
      </w:r>
      <w:r>
        <w:rPr>
          <w:rFonts w:cstheme="minorHAnsi"/>
          <w:sz w:val="18"/>
          <w:szCs w:val="18"/>
        </w:rPr>
        <w:t>pracami Komisji ds. Komercjalizacji</w:t>
      </w:r>
      <w:r w:rsidRPr="00FE07FA">
        <w:rPr>
          <w:rFonts w:cstheme="minorHAnsi"/>
          <w:sz w:val="18"/>
          <w:szCs w:val="18"/>
        </w:rPr>
        <w:t>.</w:t>
      </w:r>
    </w:p>
    <w:p w14:paraId="714721CD" w14:textId="77777777" w:rsidR="00117927" w:rsidRPr="00FE07FA" w:rsidRDefault="00117927" w:rsidP="00117927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8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Instytut oświadcza, że wyznaczył inspektora ochrony danych, z którym można kontaktować się w sprawie danych osobowych za pośrednictwem adresu e-mail:</w:t>
      </w:r>
      <w:r w:rsidRPr="00FE07FA">
        <w:rPr>
          <w:rFonts w:cstheme="minorHAnsi"/>
          <w:color w:val="0000FF"/>
          <w:spacing w:val="-11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inspektor@ihar.edu.pl.</w:t>
      </w:r>
    </w:p>
    <w:p w14:paraId="50E8A80A" w14:textId="77777777" w:rsidR="00117927" w:rsidRPr="00FE07FA" w:rsidRDefault="00117927" w:rsidP="00117927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1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Dane osobowe, o których mowa w pkt 1, będą przetwarzane przez Instytut w zakresie kategorii danych identyfikacyjnych</w:t>
      </w:r>
      <w:r>
        <w:rPr>
          <w:rFonts w:cstheme="minorHAnsi"/>
          <w:sz w:val="18"/>
          <w:szCs w:val="18"/>
        </w:rPr>
        <w:t xml:space="preserve"> i</w:t>
      </w:r>
      <w:r w:rsidRPr="00FE07FA">
        <w:rPr>
          <w:rFonts w:cstheme="minorHAnsi"/>
          <w:sz w:val="18"/>
          <w:szCs w:val="18"/>
        </w:rPr>
        <w:t xml:space="preserve"> kontaktowych w</w:t>
      </w:r>
      <w:r w:rsidRPr="00FE07FA">
        <w:rPr>
          <w:rFonts w:cstheme="minorHAnsi"/>
          <w:spacing w:val="-18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cel</w:t>
      </w:r>
      <w:r>
        <w:rPr>
          <w:rFonts w:cstheme="minorHAnsi"/>
          <w:sz w:val="18"/>
          <w:szCs w:val="18"/>
        </w:rPr>
        <w:t>u</w:t>
      </w:r>
      <w:r w:rsidRPr="00FE07FA">
        <w:rPr>
          <w:rFonts w:cstheme="minorHAnsi"/>
          <w:sz w:val="18"/>
          <w:szCs w:val="18"/>
        </w:rPr>
        <w:t xml:space="preserve"> kontaktu telefonicznego lub mailowego z W</w:t>
      </w:r>
      <w:r>
        <w:rPr>
          <w:rFonts w:cstheme="minorHAnsi"/>
          <w:sz w:val="18"/>
          <w:szCs w:val="18"/>
        </w:rPr>
        <w:t>nioskodawcą</w:t>
      </w:r>
      <w:r w:rsidRPr="00FE07FA">
        <w:rPr>
          <w:rFonts w:cstheme="minorHAnsi"/>
          <w:sz w:val="18"/>
          <w:szCs w:val="18"/>
        </w:rPr>
        <w:t xml:space="preserve"> w zakresie niezbędnym wynikającym z realizacji </w:t>
      </w:r>
      <w:r>
        <w:rPr>
          <w:rFonts w:cstheme="minorHAnsi"/>
          <w:sz w:val="18"/>
          <w:szCs w:val="18"/>
        </w:rPr>
        <w:t>zadań Komisji ds. Komercjalizacji</w:t>
      </w:r>
      <w:r w:rsidRPr="00FE07FA">
        <w:rPr>
          <w:rFonts w:cstheme="minorHAnsi"/>
          <w:sz w:val="18"/>
          <w:szCs w:val="18"/>
        </w:rPr>
        <w:t xml:space="preserve"> – art. 6 ust. 1 lit. b)</w:t>
      </w:r>
      <w:r w:rsidRPr="00FE07FA">
        <w:rPr>
          <w:rFonts w:cstheme="minorHAnsi"/>
          <w:spacing w:val="-6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RODO,</w:t>
      </w:r>
    </w:p>
    <w:p w14:paraId="08835723" w14:textId="77777777" w:rsidR="00117927" w:rsidRPr="00FE07FA" w:rsidRDefault="00117927" w:rsidP="00117927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Dostęp do danych mogą mieć następujący odbiorcy danych: upoważnieni pracownicy Instytutu, podmioty i ich upoważnieni pracownicy, którym w drodze umowy powierzono przetwarzanie danych osobowych na potrzeby realizacji usług świadczonych dla Instytutu, w szczególności podmioty obsługujące systemy</w:t>
      </w:r>
      <w:r w:rsidRPr="00FE07FA">
        <w:rPr>
          <w:rFonts w:cstheme="minorHAnsi"/>
          <w:spacing w:val="-1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informatyczne.</w:t>
      </w:r>
    </w:p>
    <w:p w14:paraId="31B2827A" w14:textId="77777777" w:rsidR="00117927" w:rsidRPr="00FE07FA" w:rsidRDefault="00117927" w:rsidP="00117927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7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Dane osobowe będą przetwarzane przez okres </w:t>
      </w:r>
      <w:r>
        <w:rPr>
          <w:rFonts w:cstheme="minorHAnsi"/>
          <w:sz w:val="18"/>
          <w:szCs w:val="18"/>
        </w:rPr>
        <w:t xml:space="preserve">trwania postepowania przed Komisja ds. Komercjalizacji oraz </w:t>
      </w:r>
      <w:r w:rsidRPr="00FE07FA">
        <w:rPr>
          <w:rFonts w:cstheme="minorHAnsi"/>
          <w:sz w:val="18"/>
          <w:szCs w:val="18"/>
        </w:rPr>
        <w:t>wskazany w jednolitym rzeczowym wykazie akt, w tym z uwzględnieniem obowiązków archiwizacyjnych oraz praw związanych z dochodzeniem roszczeń,</w:t>
      </w:r>
      <w:r w:rsidRPr="00FE07FA">
        <w:rPr>
          <w:rFonts w:cstheme="minorHAnsi"/>
          <w:spacing w:val="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itp.</w:t>
      </w:r>
    </w:p>
    <w:p w14:paraId="284454F8" w14:textId="77777777" w:rsidR="00117927" w:rsidRPr="00FE07FA" w:rsidRDefault="00117927" w:rsidP="00117927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0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 przysługuje prawo do żądania od Instytutu dostępu do ich danych osobowych, ich sprostowania, usunięcia lub ograniczenia przetwarzania lub wniesienia sprzeciwu wobec ich</w:t>
      </w:r>
      <w:r w:rsidRPr="00FE07FA">
        <w:rPr>
          <w:rFonts w:cstheme="minorHAnsi"/>
          <w:spacing w:val="-3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przetwarzania.</w:t>
      </w:r>
    </w:p>
    <w:p w14:paraId="607C6EFB" w14:textId="77777777" w:rsidR="00117927" w:rsidRPr="00FE07FA" w:rsidRDefault="00117927" w:rsidP="00117927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6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osobom, w związku z przetwarzaniem danych osobowych, przysługuje prawo do wniesienia skargi do organu nadzorczego – Prezesa Urzędu Ochrony Danych Osobowych.</w:t>
      </w:r>
    </w:p>
    <w:p w14:paraId="20BA7890" w14:textId="77777777" w:rsidR="00117927" w:rsidRPr="00FE07FA" w:rsidRDefault="00117927" w:rsidP="00117927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Podanie danych osobowych, o których mowa w ust. 1, jest dobrowolne, ale wymagane do rozpatrzenia wniosku, odmowa podania danych osobowych skutkuje niemożnością </w:t>
      </w:r>
      <w:r>
        <w:rPr>
          <w:rFonts w:cstheme="minorHAnsi"/>
          <w:sz w:val="18"/>
          <w:szCs w:val="18"/>
        </w:rPr>
        <w:t>prowadzenia postepowania przez Komisje ds. Komercjalizacji w zakresie w jakim złożono wniosek</w:t>
      </w:r>
      <w:r w:rsidRPr="00FE07FA">
        <w:rPr>
          <w:rFonts w:cstheme="minorHAnsi"/>
          <w:sz w:val="18"/>
          <w:szCs w:val="18"/>
        </w:rPr>
        <w:t xml:space="preserve">. </w:t>
      </w:r>
    </w:p>
    <w:p w14:paraId="0F5188AA" w14:textId="6768F324" w:rsidR="001D625D" w:rsidRDefault="001D625D" w:rsidP="00EF4AAC">
      <w:pPr>
        <w:pBdr>
          <w:top w:val="single" w:sz="4" w:space="1" w:color="auto"/>
        </w:pBdr>
        <w:rPr>
          <w:sz w:val="24"/>
          <w:szCs w:val="24"/>
        </w:rPr>
      </w:pPr>
    </w:p>
    <w:p w14:paraId="40449820" w14:textId="54C4E9E9" w:rsidR="00EF4AAC" w:rsidRPr="009E275A" w:rsidRDefault="009E275A" w:rsidP="00471E19">
      <w:pPr>
        <w:rPr>
          <w:b/>
          <w:bCs/>
          <w:sz w:val="24"/>
          <w:szCs w:val="24"/>
        </w:rPr>
      </w:pPr>
      <w:r w:rsidRPr="009E275A">
        <w:rPr>
          <w:b/>
          <w:bCs/>
          <w:sz w:val="24"/>
          <w:szCs w:val="24"/>
        </w:rPr>
        <w:t xml:space="preserve">Data i podpis </w:t>
      </w:r>
      <w:r w:rsidR="00CD1CE2">
        <w:rPr>
          <w:b/>
          <w:bCs/>
          <w:sz w:val="24"/>
          <w:szCs w:val="24"/>
        </w:rPr>
        <w:t>osoby wyznaczonej do kontaktu</w:t>
      </w:r>
      <w:r w:rsidRPr="009E275A">
        <w:rPr>
          <w:b/>
          <w:bCs/>
          <w:sz w:val="24"/>
          <w:szCs w:val="24"/>
        </w:rPr>
        <w:t>:</w:t>
      </w:r>
    </w:p>
    <w:p w14:paraId="61106C14" w14:textId="1B226526" w:rsidR="009E275A" w:rsidRPr="00471E19" w:rsidRDefault="009E275A" w:rsidP="009E275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sectPr w:rsidR="009E275A" w:rsidRPr="00471E19" w:rsidSect="005977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0F87" w14:textId="77777777" w:rsidR="0076404C" w:rsidRDefault="0076404C" w:rsidP="005977DE">
      <w:pPr>
        <w:spacing w:after="0" w:line="240" w:lineRule="auto"/>
      </w:pPr>
      <w:r>
        <w:separator/>
      </w:r>
    </w:p>
  </w:endnote>
  <w:endnote w:type="continuationSeparator" w:id="0">
    <w:p w14:paraId="648612D3" w14:textId="77777777" w:rsidR="0076404C" w:rsidRDefault="0076404C" w:rsidP="0059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753385"/>
      <w:docPartObj>
        <w:docPartGallery w:val="Page Numbers (Bottom of Page)"/>
        <w:docPartUnique/>
      </w:docPartObj>
    </w:sdtPr>
    <w:sdtContent>
      <w:sdt>
        <w:sdtPr>
          <w:id w:val="-1938049821"/>
          <w:docPartObj>
            <w:docPartGallery w:val="Page Numbers (Top of Page)"/>
            <w:docPartUnique/>
          </w:docPartObj>
        </w:sdtPr>
        <w:sdtContent>
          <w:p w14:paraId="6E4BAE0B" w14:textId="3B931E43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FE26D" w14:textId="77777777" w:rsidR="00EF4AAC" w:rsidRDefault="00EF4A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689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C8FE4C" w14:textId="6F366E59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7E3EB" w14:textId="77777777" w:rsidR="005977DE" w:rsidRDefault="00597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89C1" w14:textId="77777777" w:rsidR="0076404C" w:rsidRDefault="0076404C" w:rsidP="005977DE">
      <w:pPr>
        <w:spacing w:after="0" w:line="240" w:lineRule="auto"/>
      </w:pPr>
      <w:r>
        <w:separator/>
      </w:r>
    </w:p>
  </w:footnote>
  <w:footnote w:type="continuationSeparator" w:id="0">
    <w:p w14:paraId="171E1792" w14:textId="77777777" w:rsidR="0076404C" w:rsidRDefault="0076404C" w:rsidP="005977DE">
      <w:pPr>
        <w:spacing w:after="0" w:line="240" w:lineRule="auto"/>
      </w:pPr>
      <w:r>
        <w:continuationSeparator/>
      </w:r>
    </w:p>
  </w:footnote>
  <w:footnote w:id="1">
    <w:p w14:paraId="628CC8B1" w14:textId="00846C7B" w:rsidR="00EF4AAC" w:rsidRDefault="00EF4AAC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ds. Komercjalizacji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B53" w14:textId="2A993D72" w:rsidR="005977DE" w:rsidRDefault="00000000">
    <w:pPr>
      <w:pStyle w:val="Nagwek"/>
    </w:pPr>
    <w:r>
      <w:rPr>
        <w:noProof/>
      </w:rPr>
      <w:pict w14:anchorId="05A1C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7" o:spid="_x0000_s1031" type="#_x0000_t136" style="position:absolute;margin-left:0;margin-top:0;width:426.25pt;height:21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2C37" w14:textId="0BAF21F4" w:rsidR="005977DE" w:rsidRDefault="00000000">
    <w:pPr>
      <w:pStyle w:val="Nagwek"/>
    </w:pPr>
    <w:r>
      <w:rPr>
        <w:noProof/>
      </w:rPr>
      <w:pict w14:anchorId="255D6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8" o:spid="_x0000_s1032" type="#_x0000_t136" style="position:absolute;margin-left:0;margin-top:0;width:426.25pt;height:21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9DE" w14:textId="4453CCBE" w:rsidR="005977DE" w:rsidRPr="005977DE" w:rsidRDefault="00000000" w:rsidP="005977DE">
    <w:pPr>
      <w:pStyle w:val="Nagwek"/>
      <w:jc w:val="center"/>
      <w:rPr>
        <w:b/>
        <w:bCs/>
        <w:sz w:val="16"/>
        <w:szCs w:val="16"/>
      </w:rPr>
    </w:pPr>
    <w:r>
      <w:rPr>
        <w:noProof/>
      </w:rPr>
      <w:pict w14:anchorId="55254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6" o:spid="_x0000_s1030" type="#_x0000_t136" style="position:absolute;left:0;text-align:left;margin-left:0;margin-top:0;width:426.25pt;height:21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  <w:r w:rsidR="005977DE" w:rsidRPr="005977DE">
      <w:rPr>
        <w:b/>
        <w:bCs/>
        <w:noProof/>
        <w:color w:val="385623" w:themeColor="accent6" w:themeShade="80"/>
      </w:rPr>
      <w:drawing>
        <wp:anchor distT="0" distB="0" distL="114300" distR="114300" simplePos="0" relativeHeight="251658240" behindDoc="0" locked="0" layoutInCell="1" allowOverlap="1" wp14:anchorId="69C46B5B" wp14:editId="3A2A5DD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723900" cy="68654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8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7DE" w:rsidRPr="005977DE">
      <w:rPr>
        <w:b/>
        <w:bCs/>
        <w:color w:val="385623" w:themeColor="accent6" w:themeShade="80"/>
      </w:rPr>
      <w:t>INSTYTUT HODOWLI I AKLIMATYZACJI ROŚLIN – PAŃSTWOWY INSTYTUT BADAWCZY</w:t>
    </w:r>
    <w:r w:rsidR="005977DE" w:rsidRPr="005977DE">
      <w:rPr>
        <w:b/>
        <w:bCs/>
      </w:rPr>
      <w:br/>
    </w:r>
  </w:p>
  <w:p w14:paraId="5D89949D" w14:textId="28EEADD7" w:rsidR="005977DE" w:rsidRPr="005977DE" w:rsidRDefault="00FB4F13" w:rsidP="005977DE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ZGŁOSZENIE NARUSZENIA PRAW WŁASNOŚCI INTELEKTUALNEJ NALEŻNYCH IHAR-PIB</w:t>
    </w:r>
    <w:r w:rsidR="005977DE" w:rsidRPr="005977DE">
      <w:rPr>
        <w:b/>
        <w:bCs/>
        <w:sz w:val="28"/>
        <w:szCs w:val="28"/>
      </w:rPr>
      <w:t xml:space="preserve"> </w:t>
    </w:r>
    <w:r w:rsidR="00876D18">
      <w:rPr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5ED5"/>
    <w:multiLevelType w:val="hybridMultilevel"/>
    <w:tmpl w:val="C85ABE96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3344"/>
    <w:multiLevelType w:val="hybridMultilevel"/>
    <w:tmpl w:val="7BEC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F42E7"/>
    <w:multiLevelType w:val="hybridMultilevel"/>
    <w:tmpl w:val="0B3420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065"/>
    <w:multiLevelType w:val="hybridMultilevel"/>
    <w:tmpl w:val="FD54453E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2E55"/>
    <w:multiLevelType w:val="hybridMultilevel"/>
    <w:tmpl w:val="BB2AB99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1670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1875"/>
    <w:multiLevelType w:val="hybridMultilevel"/>
    <w:tmpl w:val="D0920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72287">
    <w:abstractNumId w:val="0"/>
  </w:num>
  <w:num w:numId="2" w16cid:durableId="1389844068">
    <w:abstractNumId w:val="4"/>
  </w:num>
  <w:num w:numId="3" w16cid:durableId="250430403">
    <w:abstractNumId w:val="1"/>
  </w:num>
  <w:num w:numId="4" w16cid:durableId="928928650">
    <w:abstractNumId w:val="2"/>
  </w:num>
  <w:num w:numId="5" w16cid:durableId="1540624400">
    <w:abstractNumId w:val="5"/>
  </w:num>
  <w:num w:numId="6" w16cid:durableId="1801261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DE"/>
    <w:rsid w:val="00117927"/>
    <w:rsid w:val="001D625D"/>
    <w:rsid w:val="00317536"/>
    <w:rsid w:val="003F5F1A"/>
    <w:rsid w:val="004630D7"/>
    <w:rsid w:val="00471E19"/>
    <w:rsid w:val="00505C62"/>
    <w:rsid w:val="00516FBC"/>
    <w:rsid w:val="005977DE"/>
    <w:rsid w:val="00601D0C"/>
    <w:rsid w:val="00686E42"/>
    <w:rsid w:val="0076404C"/>
    <w:rsid w:val="007C3C92"/>
    <w:rsid w:val="007C5A2E"/>
    <w:rsid w:val="00876D18"/>
    <w:rsid w:val="008E470E"/>
    <w:rsid w:val="00932942"/>
    <w:rsid w:val="009E275A"/>
    <w:rsid w:val="009F2C63"/>
    <w:rsid w:val="00A96CA3"/>
    <w:rsid w:val="00C3205B"/>
    <w:rsid w:val="00CA6DDF"/>
    <w:rsid w:val="00CD1CE2"/>
    <w:rsid w:val="00CF1A3E"/>
    <w:rsid w:val="00EF4AAC"/>
    <w:rsid w:val="00FA7576"/>
    <w:rsid w:val="00FB4F1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D7F40"/>
  <w15:chartTrackingRefBased/>
  <w15:docId w15:val="{3ECAEB24-79A9-4297-9C25-AC2B558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7DE"/>
  </w:style>
  <w:style w:type="paragraph" w:styleId="Stopka">
    <w:name w:val="footer"/>
    <w:basedOn w:val="Normalny"/>
    <w:link w:val="Stopka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7DE"/>
  </w:style>
  <w:style w:type="table" w:styleId="Tabela-Siatka">
    <w:name w:val="Table Grid"/>
    <w:basedOn w:val="Standardowy"/>
    <w:uiPriority w:val="39"/>
    <w:rsid w:val="0059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2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A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2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A0E3-7924-4F57-A973-B496251D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Mańkowski</dc:creator>
  <cp:keywords/>
  <dc:description/>
  <cp:lastModifiedBy>Dariusz Mańkowski</cp:lastModifiedBy>
  <cp:revision>3</cp:revision>
  <dcterms:created xsi:type="dcterms:W3CDTF">2022-11-30T07:33:00Z</dcterms:created>
  <dcterms:modified xsi:type="dcterms:W3CDTF">2023-02-06T09:53:00Z</dcterms:modified>
</cp:coreProperties>
</file>